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3A" w:rsidRPr="0014593A" w:rsidRDefault="0014593A" w:rsidP="0014593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tr-TR"/>
        </w:rPr>
        <w:t>P</w:t>
      </w:r>
      <w:r w:rsidRPr="0014593A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en-US" w:eastAsia="tr-TR"/>
        </w:rPr>
        <w:t>repa</w:t>
      </w:r>
      <w:r w:rsidR="0045351F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en-US" w:eastAsia="tr-TR"/>
        </w:rPr>
        <w:t xml:space="preserve">ration of </w:t>
      </w:r>
      <w:r w:rsidRPr="0014593A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en-US" w:eastAsia="tr-TR"/>
        </w:rPr>
        <w:t>Poster</w:t>
      </w:r>
    </w:p>
    <w:p w:rsidR="0014593A" w:rsidRPr="0014593A" w:rsidRDefault="0014593A" w:rsidP="0014593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Each</w:t>
      </w:r>
      <w:r w:rsidR="00F71E32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 xml:space="preserve"> presenter </w:t>
      </w:r>
      <w:proofErr w:type="gramStart"/>
      <w:r w:rsidR="00F71E32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is provided</w:t>
      </w:r>
      <w:proofErr w:type="gramEnd"/>
      <w:r w:rsidR="00F71E32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 xml:space="preserve"> with a 700 mm wide x 100</w:t>
      </w:r>
      <w:r w:rsidR="00BE3540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 xml:space="preserve">0 mm high poster board. </w:t>
      </w: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 xml:space="preserve">Two posters </w:t>
      </w:r>
      <w:proofErr w:type="gramStart"/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will be displayed</w:t>
      </w:r>
      <w:proofErr w:type="gramEnd"/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 xml:space="preserve"> on each side of a single board (two or four posters per board dependent on</w:t>
      </w:r>
      <w:r w:rsidR="00BE3540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 xml:space="preserve"> poster board). The poster must </w:t>
      </w:r>
      <w:r w:rsidR="00BE3540">
        <w:rPr>
          <w:rFonts w:ascii="Helvetica" w:eastAsia="Times New Roman" w:hAnsi="Helvetica" w:cs="Times New Roman"/>
          <w:color w:val="000000"/>
          <w:sz w:val="24"/>
          <w:szCs w:val="24"/>
          <w:u w:val="single"/>
          <w:lang w:val="en-US" w:eastAsia="tr-TR"/>
        </w:rPr>
        <w:t xml:space="preserve">not </w:t>
      </w: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 xml:space="preserve">exceed the size limit. Please prepare your poster as shown </w:t>
      </w:r>
      <w:proofErr w:type="gramStart"/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below :</w:t>
      </w:r>
      <w:proofErr w:type="gramEnd"/>
    </w:p>
    <w:p w:rsidR="0014593A" w:rsidRPr="0014593A" w:rsidRDefault="0014593A" w:rsidP="0014593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</w:p>
    <w:p w:rsidR="0014593A" w:rsidRDefault="00F71E32" w:rsidP="00F71E3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tr-TR"/>
        </w:rPr>
        <w:drawing>
          <wp:inline distT="0" distB="0" distL="0" distR="0">
            <wp:extent cx="3390900" cy="32956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93A" w:rsidRDefault="0014593A" w:rsidP="0014593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</w:p>
    <w:p w:rsidR="0014593A" w:rsidRPr="0014593A" w:rsidRDefault="0014593A" w:rsidP="00145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The presentation must cover the material as cited in the abstract.</w:t>
      </w:r>
    </w:p>
    <w:p w:rsidR="0014593A" w:rsidRPr="0014593A" w:rsidRDefault="0014593A" w:rsidP="00145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Place the title of your paper prominently at the top of the poster to allow viewers to identify your paper.</w:t>
      </w:r>
    </w:p>
    <w:p w:rsidR="0014593A" w:rsidRPr="0014593A" w:rsidRDefault="0014593A" w:rsidP="00145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Highlight the authors’ names and contact information in case the viewer is interested in more information.</w:t>
      </w:r>
    </w:p>
    <w:p w:rsidR="0014593A" w:rsidRPr="0014593A" w:rsidRDefault="0014593A" w:rsidP="00145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Prepare diagrams or charts legibly in a size sufficient to be read at a distance of 2 meters.</w:t>
      </w:r>
    </w:p>
    <w:p w:rsidR="0014593A" w:rsidRPr="0014593A" w:rsidRDefault="0014593A" w:rsidP="00145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Paragraph and figure captions should be at least in a 24-point font (10 mm height) and headers at least in a 36-point font (12 mm height). Be creative by using different font sizes and styles.</w:t>
      </w:r>
    </w:p>
    <w:p w:rsidR="0014593A" w:rsidRPr="00F71E32" w:rsidRDefault="0014593A" w:rsidP="00145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14593A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When working with graphs or charts, use different colors and textures/symbols for each line or bar.</w:t>
      </w:r>
    </w:p>
    <w:p w:rsidR="0014593A" w:rsidRPr="00F71E32" w:rsidRDefault="00F71E32" w:rsidP="00F71E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tr-TR"/>
        </w:rPr>
      </w:pPr>
      <w:r w:rsidRPr="00F71E32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The</w:t>
      </w:r>
      <w:r w:rsidR="00BE3540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 xml:space="preserve"> presentation time is about 9</w:t>
      </w:r>
      <w:bookmarkStart w:id="0" w:name="_GoBack"/>
      <w:bookmarkEnd w:id="0"/>
      <w:r w:rsidR="0014593A" w:rsidRPr="00F71E32">
        <w:rPr>
          <w:rFonts w:ascii="Helvetica" w:eastAsia="Times New Roman" w:hAnsi="Helvetica" w:cs="Times New Roman"/>
          <w:color w:val="000000"/>
          <w:sz w:val="24"/>
          <w:szCs w:val="24"/>
          <w:lang w:val="en-US" w:eastAsia="tr-TR"/>
        </w:rPr>
        <w:t>0 min</w:t>
      </w:r>
    </w:p>
    <w:p w:rsidR="00555DB1" w:rsidRDefault="00555DB1">
      <w:pPr>
        <w:rPr>
          <w:lang w:val="en-US"/>
        </w:rPr>
      </w:pPr>
    </w:p>
    <w:p w:rsidR="0045351F" w:rsidRPr="0014593A" w:rsidRDefault="0045351F">
      <w:pPr>
        <w:rPr>
          <w:lang w:val="en-US"/>
        </w:rPr>
      </w:pPr>
    </w:p>
    <w:sectPr w:rsidR="0045351F" w:rsidRPr="0014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C32D3"/>
    <w:multiLevelType w:val="multilevel"/>
    <w:tmpl w:val="F07A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3A"/>
    <w:rsid w:val="0014593A"/>
    <w:rsid w:val="00167141"/>
    <w:rsid w:val="003F6780"/>
    <w:rsid w:val="0045351F"/>
    <w:rsid w:val="00555DB1"/>
    <w:rsid w:val="00602BD3"/>
    <w:rsid w:val="006A76C8"/>
    <w:rsid w:val="009F21D1"/>
    <w:rsid w:val="00BE3540"/>
    <w:rsid w:val="00F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B32D"/>
  <w15:docId w15:val="{D3250ECB-FD5B-431C-AF44-1768921A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3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04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21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9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1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03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403111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mehmet yaman</cp:lastModifiedBy>
  <cp:revision>4</cp:revision>
  <dcterms:created xsi:type="dcterms:W3CDTF">2016-08-11T13:42:00Z</dcterms:created>
  <dcterms:modified xsi:type="dcterms:W3CDTF">2019-01-23T07:37:00Z</dcterms:modified>
</cp:coreProperties>
</file>